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DD4D" w14:textId="77C60680" w:rsidR="00E80D8D" w:rsidRDefault="00E80D8D" w:rsidP="00E80D8D">
      <w:pPr>
        <w:pStyle w:val="Heading1"/>
        <w:jc w:val="center"/>
        <w:rPr>
          <w:rFonts w:ascii="Times New Roman" w:hAnsi="Times New Roman"/>
          <w:sz w:val="24"/>
          <w:szCs w:val="24"/>
        </w:rPr>
      </w:pPr>
      <w:r>
        <w:rPr>
          <w:rFonts w:ascii="Times New Roman" w:hAnsi="Times New Roman"/>
          <w:sz w:val="24"/>
          <w:szCs w:val="24"/>
        </w:rPr>
        <w:t>A Case Review</w:t>
      </w:r>
    </w:p>
    <w:p w14:paraId="5A81A372" w14:textId="77777777" w:rsidR="00E80D8D" w:rsidRDefault="00E80D8D" w:rsidP="00E80D8D">
      <w:pPr>
        <w:tabs>
          <w:tab w:val="left" w:pos="2160"/>
        </w:tabs>
        <w:rPr>
          <w:rFonts w:ascii="Times New Roman" w:hAnsi="Times New Roman"/>
          <w:szCs w:val="24"/>
        </w:rPr>
      </w:pPr>
      <w:r>
        <w:rPr>
          <w:rFonts w:ascii="Times New Roman" w:hAnsi="Times New Roman"/>
          <w:szCs w:val="24"/>
        </w:rPr>
        <w:t>You are the second level reviewer for an insurance company. This means that the first level reviewer feels that the case is too complex for them to say “yes” or “no” and the case has been forwarded on to you because you have greater expertise in seating and wheeled mobility. Read the following case and respond to the questions that follow:</w:t>
      </w:r>
    </w:p>
    <w:p w14:paraId="158F6CC9" w14:textId="6B7C83B8" w:rsidR="00FB6972" w:rsidRDefault="00FB6972"/>
    <w:p w14:paraId="54BA2950" w14:textId="075D75D7" w:rsidR="00E80D8D" w:rsidRDefault="00E80D8D"/>
    <w:p w14:paraId="06D3DFEE" w14:textId="590AD832" w:rsidR="00E80D8D" w:rsidRDefault="00E80D8D"/>
    <w:p w14:paraId="1014C990" w14:textId="77777777" w:rsidR="00E80D8D" w:rsidRDefault="00E80D8D"/>
    <w:p w14:paraId="7F6A6D00" w14:textId="77777777" w:rsidR="00E80D8D" w:rsidRDefault="00E80D8D" w:rsidP="00E80D8D">
      <w:pPr>
        <w:pStyle w:val="Heading2"/>
        <w:rPr>
          <w:rFonts w:ascii="Times New Roman" w:hAnsi="Times New Roman"/>
          <w:sz w:val="24"/>
          <w:szCs w:val="24"/>
        </w:rPr>
      </w:pPr>
      <w:r>
        <w:rPr>
          <w:rFonts w:ascii="Times New Roman" w:hAnsi="Times New Roman"/>
          <w:sz w:val="24"/>
          <w:szCs w:val="24"/>
        </w:rPr>
        <w:t>Group Activity</w:t>
      </w:r>
    </w:p>
    <w:p w14:paraId="30E482CD" w14:textId="77777777" w:rsidR="00E80D8D" w:rsidRDefault="00E80D8D" w:rsidP="00E80D8D">
      <w:pPr>
        <w:pStyle w:val="BodyText"/>
        <w:rPr>
          <w:rFonts w:ascii="Times New Roman" w:hAnsi="Times New Roman"/>
          <w:szCs w:val="24"/>
        </w:rPr>
      </w:pPr>
      <w:r>
        <w:rPr>
          <w:rFonts w:ascii="Times New Roman" w:hAnsi="Times New Roman"/>
          <w:szCs w:val="24"/>
        </w:rPr>
        <w:t xml:space="preserve">You are the second level reviewer for the insurance company; it will be up to you to decide whether the assistive technology solution that is being requested is medically appropriate and necessary. </w:t>
      </w:r>
    </w:p>
    <w:p w14:paraId="497AB83B" w14:textId="77777777" w:rsidR="00E80D8D" w:rsidRDefault="00E80D8D" w:rsidP="00E80D8D">
      <w:pPr>
        <w:pStyle w:val="BodyText"/>
        <w:rPr>
          <w:rFonts w:ascii="Times New Roman" w:hAnsi="Times New Roman"/>
          <w:szCs w:val="24"/>
        </w:rPr>
      </w:pPr>
      <w:r>
        <w:rPr>
          <w:rFonts w:ascii="Times New Roman" w:hAnsi="Times New Roman"/>
          <w:szCs w:val="24"/>
        </w:rPr>
        <w:t xml:space="preserve">The company is very interested in spending their money well. They so believe in providing quality service to their customers that they have hired you, a professional with expertise in seating and wheeled mobility, to allow them to make wise decisions and expenditures. </w:t>
      </w:r>
    </w:p>
    <w:p w14:paraId="03FA8D66" w14:textId="77777777" w:rsidR="00E80D8D" w:rsidRDefault="00E80D8D" w:rsidP="00E80D8D">
      <w:pPr>
        <w:pStyle w:val="BodyText"/>
        <w:rPr>
          <w:rFonts w:ascii="Times New Roman" w:hAnsi="Times New Roman"/>
          <w:szCs w:val="24"/>
        </w:rPr>
      </w:pPr>
      <w:r>
        <w:rPr>
          <w:rFonts w:ascii="Times New Roman" w:hAnsi="Times New Roman"/>
          <w:szCs w:val="24"/>
        </w:rPr>
        <w:t xml:space="preserve">If you have enough information to make your decision, then proceed. If you don’t have enough information, decide what else you need to know before you can proceed. </w:t>
      </w:r>
    </w:p>
    <w:p w14:paraId="3E0F2CFD" w14:textId="77777777" w:rsidR="00E80D8D" w:rsidRDefault="00E80D8D" w:rsidP="00E80D8D">
      <w:pPr>
        <w:pStyle w:val="BodyText"/>
        <w:numPr>
          <w:ilvl w:val="0"/>
          <w:numId w:val="2"/>
        </w:numPr>
        <w:rPr>
          <w:rFonts w:ascii="Times New Roman" w:hAnsi="Times New Roman"/>
          <w:szCs w:val="24"/>
        </w:rPr>
      </w:pPr>
      <w:r>
        <w:rPr>
          <w:rFonts w:ascii="Times New Roman" w:hAnsi="Times New Roman"/>
          <w:szCs w:val="24"/>
        </w:rPr>
        <w:t xml:space="preserve">What questions would you pose to the therapist when/if you called to get additional information? </w:t>
      </w:r>
    </w:p>
    <w:p w14:paraId="673DC2D2" w14:textId="77777777" w:rsidR="00E80D8D" w:rsidRDefault="00E80D8D" w:rsidP="00E80D8D">
      <w:pPr>
        <w:pStyle w:val="BodyText"/>
        <w:numPr>
          <w:ilvl w:val="0"/>
          <w:numId w:val="2"/>
        </w:numPr>
        <w:rPr>
          <w:rFonts w:ascii="Times New Roman" w:hAnsi="Times New Roman"/>
          <w:szCs w:val="24"/>
        </w:rPr>
      </w:pPr>
      <w:r>
        <w:rPr>
          <w:rFonts w:ascii="Times New Roman" w:hAnsi="Times New Roman"/>
          <w:szCs w:val="24"/>
        </w:rPr>
        <w:t>Does the supporting evidence provide the justification you need to decide on funding?</w:t>
      </w:r>
    </w:p>
    <w:p w14:paraId="4767D51F" w14:textId="3A3D691A" w:rsidR="00E80D8D" w:rsidRDefault="00E80D8D" w:rsidP="00E80D8D">
      <w:pPr>
        <w:pStyle w:val="BodyText"/>
        <w:numPr>
          <w:ilvl w:val="0"/>
          <w:numId w:val="2"/>
        </w:numPr>
        <w:rPr>
          <w:rFonts w:ascii="Times New Roman" w:hAnsi="Times New Roman"/>
          <w:szCs w:val="24"/>
        </w:rPr>
      </w:pPr>
      <w:r>
        <w:rPr>
          <w:rFonts w:ascii="Times New Roman" w:hAnsi="Times New Roman"/>
          <w:szCs w:val="24"/>
        </w:rPr>
        <w:t xml:space="preserve">Is the recommended equipment the most appropriate and cost-effective solution? </w:t>
      </w:r>
    </w:p>
    <w:p w14:paraId="7567D023" w14:textId="77777777" w:rsidR="00E80D8D" w:rsidRDefault="00E80D8D" w:rsidP="00E80D8D">
      <w:pPr>
        <w:pStyle w:val="BodyText"/>
        <w:numPr>
          <w:ilvl w:val="0"/>
          <w:numId w:val="2"/>
        </w:numPr>
        <w:rPr>
          <w:rFonts w:ascii="Times New Roman" w:hAnsi="Times New Roman"/>
          <w:szCs w:val="24"/>
        </w:rPr>
      </w:pPr>
      <w:r>
        <w:rPr>
          <w:rFonts w:ascii="Times New Roman" w:hAnsi="Times New Roman"/>
          <w:szCs w:val="24"/>
        </w:rPr>
        <w:t>Is there an alternative that you would recommend?</w:t>
      </w:r>
    </w:p>
    <w:p w14:paraId="2AA8D2AA" w14:textId="77777777" w:rsidR="00E80D8D" w:rsidRDefault="00E80D8D" w:rsidP="00E80D8D">
      <w:pPr>
        <w:pStyle w:val="BodyText"/>
        <w:numPr>
          <w:ilvl w:val="0"/>
          <w:numId w:val="2"/>
        </w:numPr>
        <w:rPr>
          <w:rFonts w:ascii="Times New Roman" w:hAnsi="Times New Roman"/>
        </w:rPr>
      </w:pPr>
      <w:r>
        <w:rPr>
          <w:rFonts w:ascii="Times New Roman" w:hAnsi="Times New Roman"/>
        </w:rPr>
        <w:t>What is your decision? Is the recommended equipment medically necessary and appropriate?</w:t>
      </w:r>
    </w:p>
    <w:p w14:paraId="326247D4" w14:textId="77777777" w:rsidR="00E80D8D" w:rsidRDefault="00E80D8D"/>
    <w:sectPr w:rsidR="00E80D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9D931" w14:textId="77777777" w:rsidR="004C0D34" w:rsidRDefault="004C0D34" w:rsidP="00635A3F">
      <w:r>
        <w:separator/>
      </w:r>
    </w:p>
  </w:endnote>
  <w:endnote w:type="continuationSeparator" w:id="0">
    <w:p w14:paraId="1B38FE0B" w14:textId="77777777" w:rsidR="004C0D34" w:rsidRDefault="004C0D34" w:rsidP="0063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8C002" w14:textId="77777777" w:rsidR="00635A3F" w:rsidRPr="00240B81" w:rsidRDefault="00635A3F" w:rsidP="00635A3F">
    <w:pPr>
      <w:pStyle w:val="Footer"/>
      <w:jc w:val="center"/>
      <w:rPr>
        <w:sz w:val="18"/>
        <w:szCs w:val="18"/>
      </w:rPr>
    </w:pPr>
    <w:r w:rsidRPr="00240B81">
      <w:rPr>
        <w:sz w:val="18"/>
        <w:szCs w:val="18"/>
      </w:rPr>
      <w:t xml:space="preserve">Wheelchair Seating &amp; Mobility (WSM) Curriculum  </w:t>
    </w:r>
    <w:r>
      <w:rPr>
        <w:sz w:val="18"/>
        <w:szCs w:val="18"/>
      </w:rPr>
      <w:t xml:space="preserve"> </w:t>
    </w:r>
    <w:r w:rsidRPr="00240B81">
      <w:rPr>
        <w:sz w:val="18"/>
        <w:szCs w:val="18"/>
      </w:rPr>
      <w:t>www.neuropt.org/education/wsm-curriculum</w:t>
    </w:r>
  </w:p>
  <w:p w14:paraId="6004A242" w14:textId="77777777" w:rsidR="00635A3F" w:rsidRDefault="0063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C22F6" w14:textId="77777777" w:rsidR="004C0D34" w:rsidRDefault="004C0D34" w:rsidP="00635A3F">
      <w:r>
        <w:separator/>
      </w:r>
    </w:p>
  </w:footnote>
  <w:footnote w:type="continuationSeparator" w:id="0">
    <w:p w14:paraId="3683049E" w14:textId="77777777" w:rsidR="004C0D34" w:rsidRDefault="004C0D34" w:rsidP="00635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2B1"/>
    <w:multiLevelType w:val="hybridMultilevel"/>
    <w:tmpl w:val="6D66425C"/>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0251AEC"/>
    <w:multiLevelType w:val="hybridMultilevel"/>
    <w:tmpl w:val="E8B631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8D"/>
    <w:rsid w:val="004C0D34"/>
    <w:rsid w:val="00635A3F"/>
    <w:rsid w:val="00E80D8D"/>
    <w:rsid w:val="00FB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68522"/>
  <w15:chartTrackingRefBased/>
  <w15:docId w15:val="{BD090774-06A0-42E6-B85A-60AAB932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D8D"/>
    <w:pPr>
      <w:spacing w:after="0" w:line="240" w:lineRule="auto"/>
    </w:pPr>
    <w:rPr>
      <w:rFonts w:ascii="Verdana" w:eastAsia="Times" w:hAnsi="Verdana" w:cs="Times New Roman"/>
      <w:sz w:val="24"/>
      <w:szCs w:val="20"/>
    </w:rPr>
  </w:style>
  <w:style w:type="paragraph" w:styleId="Heading1">
    <w:name w:val="heading 1"/>
    <w:basedOn w:val="Normal"/>
    <w:next w:val="Normal"/>
    <w:link w:val="Heading1Char"/>
    <w:qFormat/>
    <w:rsid w:val="00E80D8D"/>
    <w:pPr>
      <w:keepNext/>
      <w:spacing w:before="240" w:after="60"/>
      <w:outlineLvl w:val="0"/>
    </w:pPr>
    <w:rPr>
      <w:rFonts w:ascii="Helvetica" w:hAnsi="Helvetica"/>
      <w:b/>
      <w:kern w:val="32"/>
      <w:sz w:val="32"/>
    </w:rPr>
  </w:style>
  <w:style w:type="paragraph" w:styleId="Heading2">
    <w:name w:val="heading 2"/>
    <w:basedOn w:val="Normal"/>
    <w:next w:val="Normal"/>
    <w:link w:val="Heading2Char"/>
    <w:uiPriority w:val="9"/>
    <w:semiHidden/>
    <w:unhideWhenUsed/>
    <w:qFormat/>
    <w:rsid w:val="00E80D8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0D8D"/>
    <w:rPr>
      <w:rFonts w:ascii="Helvetica" w:eastAsia="Times" w:hAnsi="Helvetica" w:cs="Times New Roman"/>
      <w:b/>
      <w:kern w:val="32"/>
      <w:sz w:val="32"/>
      <w:szCs w:val="20"/>
    </w:rPr>
  </w:style>
  <w:style w:type="character" w:customStyle="1" w:styleId="Heading2Char">
    <w:name w:val="Heading 2 Char"/>
    <w:basedOn w:val="DefaultParagraphFont"/>
    <w:link w:val="Heading2"/>
    <w:uiPriority w:val="9"/>
    <w:semiHidden/>
    <w:rsid w:val="00E80D8D"/>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semiHidden/>
    <w:rsid w:val="00E80D8D"/>
    <w:pPr>
      <w:spacing w:before="120"/>
      <w:ind w:firstLine="720"/>
    </w:pPr>
  </w:style>
  <w:style w:type="character" w:customStyle="1" w:styleId="BodyTextChar">
    <w:name w:val="Body Text Char"/>
    <w:basedOn w:val="DefaultParagraphFont"/>
    <w:link w:val="BodyText"/>
    <w:semiHidden/>
    <w:rsid w:val="00E80D8D"/>
    <w:rPr>
      <w:rFonts w:ascii="Verdana" w:eastAsia="Times" w:hAnsi="Verdana" w:cs="Times New Roman"/>
      <w:sz w:val="24"/>
      <w:szCs w:val="20"/>
    </w:rPr>
  </w:style>
  <w:style w:type="paragraph" w:styleId="Header">
    <w:name w:val="header"/>
    <w:basedOn w:val="Normal"/>
    <w:link w:val="HeaderChar"/>
    <w:uiPriority w:val="99"/>
    <w:unhideWhenUsed/>
    <w:rsid w:val="00635A3F"/>
    <w:pPr>
      <w:tabs>
        <w:tab w:val="center" w:pos="4680"/>
        <w:tab w:val="right" w:pos="9360"/>
      </w:tabs>
    </w:pPr>
  </w:style>
  <w:style w:type="character" w:customStyle="1" w:styleId="HeaderChar">
    <w:name w:val="Header Char"/>
    <w:basedOn w:val="DefaultParagraphFont"/>
    <w:link w:val="Header"/>
    <w:uiPriority w:val="99"/>
    <w:rsid w:val="00635A3F"/>
    <w:rPr>
      <w:rFonts w:ascii="Verdana" w:eastAsia="Times" w:hAnsi="Verdana" w:cs="Times New Roman"/>
      <w:sz w:val="24"/>
      <w:szCs w:val="20"/>
    </w:rPr>
  </w:style>
  <w:style w:type="paragraph" w:styleId="Footer">
    <w:name w:val="footer"/>
    <w:basedOn w:val="Normal"/>
    <w:link w:val="FooterChar"/>
    <w:uiPriority w:val="99"/>
    <w:unhideWhenUsed/>
    <w:rsid w:val="00635A3F"/>
    <w:pPr>
      <w:tabs>
        <w:tab w:val="center" w:pos="4680"/>
        <w:tab w:val="right" w:pos="9360"/>
      </w:tabs>
    </w:pPr>
  </w:style>
  <w:style w:type="character" w:customStyle="1" w:styleId="FooterChar">
    <w:name w:val="Footer Char"/>
    <w:basedOn w:val="DefaultParagraphFont"/>
    <w:link w:val="Footer"/>
    <w:uiPriority w:val="99"/>
    <w:rsid w:val="00635A3F"/>
    <w:rPr>
      <w:rFonts w:ascii="Verdana" w:eastAsia="Times"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210</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 Case Review</vt:lpstr>
      <vt:lpstr>    Group Activity</vt:lpstr>
    </vt:vector>
  </TitlesOfParts>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Cohen</dc:creator>
  <cp:keywords/>
  <dc:description/>
  <cp:lastModifiedBy>Andrea Miller - ANPT</cp:lastModifiedBy>
  <cp:revision>2</cp:revision>
  <dcterms:created xsi:type="dcterms:W3CDTF">2020-10-12T18:07:00Z</dcterms:created>
  <dcterms:modified xsi:type="dcterms:W3CDTF">2021-04-09T15:18:00Z</dcterms:modified>
</cp:coreProperties>
</file>